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outlineLvl w:val="0"/>
        <w:rPr>
          <w:rFonts w:hint="eastAsia" w:ascii="黑体" w:hAnsi="黑体" w:eastAsia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left="0" w:leftChars="0" w:right="-509" w:rightChars="-159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湖州学院202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年度青年教师教学竞赛</w:t>
      </w:r>
    </w:p>
    <w:p>
      <w:pPr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课堂教学评分表</w:t>
      </w:r>
    </w:p>
    <w:p>
      <w:pPr>
        <w:widowControl/>
        <w:spacing w:line="400" w:lineRule="atLeast"/>
        <w:ind w:firstLine="140" w:firstLineChars="50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选手编号:</w:t>
      </w:r>
    </w:p>
    <w:tbl>
      <w:tblPr>
        <w:tblStyle w:val="4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95"/>
        <w:gridCol w:w="5411"/>
        <w:gridCol w:w="90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分值（75）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课堂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(75分)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内容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ascii="仿宋" w:hAnsi="仿宋"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组织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ascii="仿宋" w:hAnsi="仿宋"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语言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教态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(10分)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特色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(5分)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ascii="仿宋" w:hAnsi="仿宋" w:eastAsia="仿宋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ind w:firstLine="120" w:firstLineChars="50"/>
        <w:jc w:val="left"/>
        <w:rPr>
          <w:rFonts w:ascii="仿宋" w:hAnsi="仿宋" w:eastAsia="仿宋" w:cs="宋体"/>
          <w:bCs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</w:rPr>
        <w:t>注：评委评分最多保留小数点后两位。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08E424-C344-476A-87C5-F2C00E12C7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3FC4B8-1C0D-4C0D-ADC2-70FB87B8EA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93D2A4B-33C2-40B2-861C-5746F6DE26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80EE76D-D114-4B07-B91D-74B14C0629C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DI1MTQ3MDYzMmE5NGNlYzRhMmExMzBhNzAyZDIifQ=="/>
  </w:docVars>
  <w:rsids>
    <w:rsidRoot w:val="7B8438C1"/>
    <w:rsid w:val="7B84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 w:firstLine="0" w:firstLineChars="0"/>
    </w:pPr>
    <w:rPr>
      <w:rFonts w:eastAsia="宋体" w:cs="Times New Roman"/>
      <w:sz w:val="21"/>
    </w:r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2023-03-16T05:52:00Z</dcterms:created>
  <dc:creator>宇智波</dc:creator>
  <cp:lastModifiedBy>宇智波</cp:lastModifiedBy>
  <dcterms:modified xsi:type="dcterms:W3CDTF">2023-03-16T05:53:57Z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D07654AF28384B8B8E200E2B97CCA236</vt:lpwstr>
  </property>
</Properties>
</file>