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16"/>
        <w:gridCol w:w="2767"/>
        <w:gridCol w:w="1723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湖州学院值班安排表                                                  （4月1日-4月30日）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王玲凤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杨国庆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汪辛蕊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张钱潮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朱瑞兴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黄翔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李兆卿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忻红斌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孟山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杨津婧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韩金陆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4月9日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易音晓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史册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张祁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曹珍副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许雷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莫勤华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胡燕燕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4月16日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张维赞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汪双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王圣杰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张妙毅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4月22日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秦静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豆春华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4月23日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祝鹤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王秋阳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郝利峰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迟学旺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商佩琰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梅掌荣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4月29日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朱亚莉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张华安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4月30日</w:t>
            </w:r>
          </w:p>
        </w:tc>
        <w:tc>
          <w:tcPr>
            <w:tcW w:w="4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李圆圆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冯建军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>
      <w:pPr>
        <w:autoSpaceDE w:val="0"/>
        <w:autoSpaceDN w:val="0"/>
        <w:spacing w:before="6" w:line="500" w:lineRule="exact"/>
        <w:jc w:val="left"/>
        <w:rPr>
          <w:sz w:val="24"/>
        </w:rPr>
      </w:pPr>
      <w:r>
        <w:rPr>
          <w:b/>
          <w:sz w:val="28"/>
          <w:szCs w:val="28"/>
        </w:rPr>
        <w:t>备注:</w:t>
      </w:r>
    </w:p>
    <w:p>
      <w:pPr>
        <w:pStyle w:val="3"/>
        <w:tabs>
          <w:tab w:val="left" w:pos="4048"/>
        </w:tabs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值班时间: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4"/>
          <w:szCs w:val="24"/>
        </w:rPr>
        <w:t>8:00—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4"/>
          <w:szCs w:val="24"/>
        </w:rPr>
        <w:t>次日8:00。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值班电话: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值班地点: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608</w:t>
      </w:r>
      <w:r>
        <w:rPr>
          <w:rFonts w:hint="eastAsia" w:ascii="仿宋_GB2312" w:hAnsi="仿宋_GB2312" w:eastAsia="仿宋_GB2312" w:cs="仿宋_GB2312"/>
          <w:sz w:val="24"/>
          <w:szCs w:val="24"/>
        </w:rPr>
        <w:t>室,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68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具体职责: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领取手机值班，结束时交还。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领导或有关部门办理。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③负责处理校领导交办的各项事宜。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值班</w:t>
      </w:r>
      <w:r>
        <w:rPr>
          <w:rFonts w:hint="eastAsia" w:ascii="仿宋_GB2312" w:hAnsi="仿宋_GB2312" w:eastAsia="仿宋_GB2312" w:cs="仿宋_GB2312"/>
          <w:sz w:val="24"/>
          <w:szCs w:val="24"/>
        </w:rPr>
        <w:t>期间加强校园巡视、注意动态，重点巡查学生宿舍、食堂、体育场馆等场所，遇有情况及时上报并做好值班记录及交接班工作。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李兆卿处（15868285313,665313）</w:t>
      </w:r>
      <w:r>
        <w:rPr>
          <w:rFonts w:hint="eastAsia" w:ascii="仿宋_GB2312" w:hAnsi="仿宋_GB2312" w:eastAsia="仿宋_GB2312" w:cs="仿宋_GB2312"/>
          <w:sz w:val="24"/>
          <w:szCs w:val="24"/>
        </w:rPr>
        <w:t>备案。</w:t>
      </w:r>
    </w:p>
    <w:p>
      <w:pPr>
        <w:pStyle w:val="3"/>
        <w:autoSpaceDE w:val="0"/>
        <w:autoSpaceDN w:val="0"/>
        <w:spacing w:line="500" w:lineRule="exact"/>
        <w:ind w:right="1029" w:firstLine="5280" w:firstLineChars="2200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</w:p>
    <w:p>
      <w:pPr>
        <w:pStyle w:val="3"/>
        <w:autoSpaceDE w:val="0"/>
        <w:autoSpaceDN w:val="0"/>
        <w:spacing w:line="500" w:lineRule="exact"/>
        <w:ind w:right="1029"/>
        <w:jc w:val="right"/>
      </w:pP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N2NhZWY2ZDhhNTI4YmE2NWZlMzM5MjZjNmE3YTAifQ=="/>
    <w:docVar w:name="KSO_WPS_MARK_KEY" w:val="9c3f0d77-e9cc-4076-b061-90e7fdedff7a"/>
  </w:docVars>
  <w:rsids>
    <w:rsidRoot w:val="00000000"/>
    <w:rsid w:val="1137458F"/>
    <w:rsid w:val="2274273F"/>
    <w:rsid w:val="247E78C9"/>
    <w:rsid w:val="31091AB9"/>
    <w:rsid w:val="32752CD6"/>
    <w:rsid w:val="34F010BF"/>
    <w:rsid w:val="3F543B12"/>
    <w:rsid w:val="3F9B5FD2"/>
    <w:rsid w:val="5AAE2C06"/>
    <w:rsid w:val="64D026F8"/>
    <w:rsid w:val="652B0BCA"/>
    <w:rsid w:val="6B7F30E3"/>
    <w:rsid w:val="6E4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1335</Characters>
  <Lines>0</Lines>
  <Paragraphs>0</Paragraphs>
  <TotalTime>297</TotalTime>
  <ScaleCrop>false</ScaleCrop>
  <LinksUpToDate>false</LinksUpToDate>
  <CharactersWithSpaces>1479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2021-08-19T05:42:00Z</dcterms:created>
  <dc:creator>user</dc:creator>
  <cp:lastModifiedBy>MY.</cp:lastModifiedBy>
  <dcterms:modified xsi:type="dcterms:W3CDTF">2023-03-28T02:14:37Z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68A16CA71FDD4312BCA9663E5D4E030B</vt:lpwstr>
  </property>
</Properties>
</file>